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AE" w:rsidRPr="004625AE" w:rsidRDefault="004625AE" w:rsidP="004625A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4625A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КоАП</w:t>
      </w:r>
      <w:proofErr w:type="spellEnd"/>
      <w:r w:rsidRPr="004625A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РФ Статья 17.12. Незаконное ношение форменной одежды со знаками различия, с символикой государственных военизированных организаций, правоохранительных или контролирующих органов</w:t>
      </w:r>
    </w:p>
    <w:p w:rsidR="004625AE" w:rsidRPr="004625AE" w:rsidRDefault="004625AE" w:rsidP="004625AE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625A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1527"/>
      <w:bookmarkEnd w:id="0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1. Незаконное ношение форменной одежды со знаками различия, с символикой государственных военизированных организаций, правоохранительных или контролирующих органов -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053"/>
      <w:bookmarkEnd w:id="1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тысячи пятисот</w:t>
      </w:r>
      <w:proofErr w:type="gramEnd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 xml:space="preserve"> рублей с конфискацией форменной одежды, знаков различия, символики государственных военизированных организаций, правоохранительных или контролирующих органов.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(в ред. Федеральных законов от 22.06.2007 </w:t>
      </w:r>
      <w:hyperlink r:id="rId4" w:anchor="dst100708" w:history="1">
        <w:r w:rsidRPr="004625AE">
          <w:rPr>
            <w:rFonts w:ascii="Arial" w:eastAsia="Times New Roman" w:hAnsi="Arial" w:cs="Arial"/>
            <w:color w:val="666699"/>
            <w:sz w:val="26"/>
            <w:lang w:eastAsia="ru-RU"/>
          </w:rPr>
          <w:t>N 116-ФЗ</w:t>
        </w:r>
      </w:hyperlink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, от 19.05.2010 </w:t>
      </w:r>
      <w:hyperlink r:id="rId5" w:anchor="dst100038" w:history="1">
        <w:r w:rsidRPr="004625AE">
          <w:rPr>
            <w:rFonts w:ascii="Arial" w:eastAsia="Times New Roman" w:hAnsi="Arial" w:cs="Arial"/>
            <w:color w:val="666699"/>
            <w:sz w:val="26"/>
            <w:lang w:eastAsia="ru-RU"/>
          </w:rPr>
          <w:t>N 88-ФЗ</w:t>
        </w:r>
      </w:hyperlink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)</w:t>
      </w:r>
    </w:p>
    <w:p w:rsidR="004625AE" w:rsidRPr="004625AE" w:rsidRDefault="004625AE" w:rsidP="004625A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см</w:t>
      </w:r>
      <w:proofErr w:type="gramEnd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. текст в предыдущей редакции)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529"/>
      <w:bookmarkEnd w:id="2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2. Те же действия, совершенные лицом, имеющим специальное разрешение (лицензию) на осуществление частной детективной или охранной деятельности, в связи с осуществлением этой деятельности, -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054"/>
      <w:bookmarkEnd w:id="3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 xml:space="preserve">влекут наложение административного штрафа в размере от одной </w:t>
      </w:r>
      <w:proofErr w:type="gramStart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тысячи пятисот</w:t>
      </w:r>
      <w:proofErr w:type="gramEnd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 xml:space="preserve"> до двух тысяч пятисот рублей с конфискацией форменной одежды, знаков различия, символики государственных военизированных организаций, правоохранительных или контролирующих органов.</w:t>
      </w:r>
    </w:p>
    <w:p w:rsidR="004625AE" w:rsidRPr="004625AE" w:rsidRDefault="004625AE" w:rsidP="004625A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в</w:t>
      </w:r>
      <w:proofErr w:type="gramEnd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 xml:space="preserve"> ред. Федеральных законов от 22.06.2007 </w:t>
      </w:r>
      <w:hyperlink r:id="rId6" w:anchor="dst100709" w:history="1">
        <w:r w:rsidRPr="004625AE">
          <w:rPr>
            <w:rFonts w:ascii="Arial" w:eastAsia="Times New Roman" w:hAnsi="Arial" w:cs="Arial"/>
            <w:color w:val="666699"/>
            <w:sz w:val="26"/>
            <w:lang w:eastAsia="ru-RU"/>
          </w:rPr>
          <w:t>N 116-ФЗ</w:t>
        </w:r>
      </w:hyperlink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, от 19.05.2010 </w:t>
      </w:r>
      <w:hyperlink r:id="rId7" w:anchor="dst100039" w:history="1">
        <w:r w:rsidRPr="004625AE">
          <w:rPr>
            <w:rFonts w:ascii="Arial" w:eastAsia="Times New Roman" w:hAnsi="Arial" w:cs="Arial"/>
            <w:color w:val="666699"/>
            <w:sz w:val="26"/>
            <w:lang w:eastAsia="ru-RU"/>
          </w:rPr>
          <w:t>N 88-ФЗ</w:t>
        </w:r>
      </w:hyperlink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)</w:t>
      </w:r>
    </w:p>
    <w:p w:rsidR="004625AE" w:rsidRPr="004625AE" w:rsidRDefault="004625AE" w:rsidP="004625A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см</w:t>
      </w:r>
      <w:proofErr w:type="gramEnd"/>
      <w:r w:rsidRPr="004625AE">
        <w:rPr>
          <w:rFonts w:ascii="Arial" w:eastAsia="Times New Roman" w:hAnsi="Arial" w:cs="Arial"/>
          <w:color w:val="000000"/>
          <w:sz w:val="26"/>
          <w:lang w:eastAsia="ru-RU"/>
        </w:rPr>
        <w:t>. текст в предыдущей редакции)</w:t>
      </w:r>
    </w:p>
    <w:p w:rsidR="00425B9E" w:rsidRDefault="004625AE"/>
    <w:sectPr w:rsidR="00425B9E" w:rsidSect="0059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AE"/>
    <w:rsid w:val="004625AE"/>
    <w:rsid w:val="00590521"/>
    <w:rsid w:val="008F0D12"/>
    <w:rsid w:val="00C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1"/>
  </w:style>
  <w:style w:type="paragraph" w:styleId="1">
    <w:name w:val="heading 1"/>
    <w:basedOn w:val="a"/>
    <w:link w:val="10"/>
    <w:uiPriority w:val="9"/>
    <w:qFormat/>
    <w:rsid w:val="0046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25AE"/>
  </w:style>
  <w:style w:type="character" w:customStyle="1" w:styleId="hl">
    <w:name w:val="hl"/>
    <w:basedOn w:val="a0"/>
    <w:rsid w:val="004625AE"/>
  </w:style>
  <w:style w:type="character" w:customStyle="1" w:styleId="nobr">
    <w:name w:val="nobr"/>
    <w:basedOn w:val="a0"/>
    <w:rsid w:val="004625AE"/>
  </w:style>
  <w:style w:type="character" w:styleId="a3">
    <w:name w:val="Hyperlink"/>
    <w:basedOn w:val="a0"/>
    <w:uiPriority w:val="99"/>
    <w:semiHidden/>
    <w:unhideWhenUsed/>
    <w:rsid w:val="0046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6094/ad890e68b83c920baeae9bb9fdc9b94feb1af0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7346/3d0cac60971a511280cbba229d9b6329c07731f7/" TargetMode="External"/><Relationship Id="rId5" Type="http://schemas.openxmlformats.org/officeDocument/2006/relationships/hyperlink" Target="http://www.consultant.ru/document/cons_doc_LAW_166094/ad890e68b83c920baeae9bb9fdc9b94feb1af0ad/" TargetMode="External"/><Relationship Id="rId4" Type="http://schemas.openxmlformats.org/officeDocument/2006/relationships/hyperlink" Target="http://www.consultant.ru/document/cons_doc_LAW_217346/3d0cac60971a511280cbba229d9b6329c07731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</dc:creator>
  <cp:keywords/>
  <dc:description/>
  <cp:lastModifiedBy>Krab</cp:lastModifiedBy>
  <cp:revision>2</cp:revision>
  <dcterms:created xsi:type="dcterms:W3CDTF">2020-09-27T11:02:00Z</dcterms:created>
  <dcterms:modified xsi:type="dcterms:W3CDTF">2020-09-27T11:03:00Z</dcterms:modified>
</cp:coreProperties>
</file>